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DA6F09">
        <w:rPr>
          <w:rFonts w:ascii="Times New Roman" w:hAnsi="Times New Roman"/>
          <w:sz w:val="28"/>
          <w:szCs w:val="28"/>
        </w:rPr>
        <w:t>04 августа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4B54CC">
        <w:rPr>
          <w:rFonts w:ascii="Times New Roman" w:hAnsi="Times New Roman"/>
          <w:sz w:val="28"/>
          <w:szCs w:val="28"/>
        </w:rPr>
        <w:t xml:space="preserve"> 202</w:t>
      </w:r>
      <w:r w:rsidR="00F35DA4">
        <w:rPr>
          <w:rFonts w:ascii="Times New Roman" w:hAnsi="Times New Roman"/>
          <w:sz w:val="28"/>
          <w:szCs w:val="28"/>
        </w:rPr>
        <w:t>2</w:t>
      </w:r>
      <w:r w:rsidR="004B54CC">
        <w:rPr>
          <w:rFonts w:ascii="Times New Roman" w:hAnsi="Times New Roman"/>
          <w:sz w:val="28"/>
          <w:szCs w:val="28"/>
        </w:rPr>
        <w:t xml:space="preserve">г. № </w:t>
      </w:r>
      <w:r w:rsidR="00DA6F09">
        <w:rPr>
          <w:rFonts w:ascii="Times New Roman" w:hAnsi="Times New Roman"/>
          <w:sz w:val="28"/>
          <w:szCs w:val="28"/>
        </w:rPr>
        <w:t>10</w:t>
      </w:r>
      <w:r w:rsidR="00997A94">
        <w:rPr>
          <w:rFonts w:ascii="Times New Roman" w:hAnsi="Times New Roman"/>
          <w:sz w:val="28"/>
          <w:szCs w:val="28"/>
        </w:rPr>
        <w:t>8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8"/>
          <w:szCs w:val="28"/>
          <w:lang w:eastAsia="ru-RU"/>
        </w:rPr>
        <w:t>ОБ УТВЕРЖДЕНИИ МУНИЦИПАЛЬНОЙ ПРОГРАММЫ «ТЕРРИТОРИАЛЬНОЕ РАЗВИТИЕ КОКШАЙСКОГО СЕЛЬСКОГО ПОСЕЛЕНИЯ НА 2022 – 2026 ГОДЫ»</w:t>
      </w:r>
    </w:p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В целях создания устойчивого развития территории, развития инженерной, транспортной и социальной инфраструктур, обеспечения учета интересов граждан на территории Кокшайского сельского поселения, в соответствии со ст.8, 9, 24, 25 главы 3 Градостроительного кодекса Российской Федерации, с пунктом 20 части 1 статьи 14 Федерального закона №131-ФЗ от 6 октября 2003 года «Об общих принципах организации органов местного самоуправления в Российской Федерации</w:t>
      </w:r>
      <w:proofErr w:type="gramEnd"/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», руководствуясь Уставом Кокшайского сельского поселения, Кокшайская сельская администрация </w:t>
      </w:r>
    </w:p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8"/>
          <w:szCs w:val="28"/>
          <w:lang w:eastAsia="ru-RU"/>
        </w:rPr>
        <w:t>ПОСТАНОВЛЯЕТ: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1. Утвердить муниципальную программу «Территориальное развитие Кокшайского сельского поселения на 2022-2026 годы» (Приложение №1).</w:t>
      </w:r>
    </w:p>
    <w:p w:rsidR="007576D6" w:rsidRDefault="007576D6" w:rsidP="007576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C2C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2. Установить, что в ходе реализации муниципальной программы «Территориальное развитие Кокшайского сельского поселения на 2022-2026 годы»</w:t>
      </w:r>
      <w:r w:rsidR="00DA6F09"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2C2C2C"/>
          <w:sz w:val="28"/>
          <w:szCs w:val="28"/>
          <w:lang w:eastAsia="ru-RU"/>
        </w:rPr>
        <w:t>ежегодной корректировке подлежат мероприятия и объемы их финансирования с учетом возможностей средств местного бюджета.</w:t>
      </w:r>
    </w:p>
    <w:p w:rsidR="007576D6" w:rsidRPr="00DA20B0" w:rsidRDefault="007576D6" w:rsidP="00DA6F09">
      <w:pPr>
        <w:tabs>
          <w:tab w:val="left" w:pos="9781"/>
          <w:tab w:val="left" w:pos="9923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A20B0">
        <w:rPr>
          <w:rFonts w:ascii="Times New Roman" w:hAnsi="Times New Roman"/>
          <w:sz w:val="28"/>
          <w:szCs w:val="28"/>
        </w:rPr>
        <w:t>Настоящее Постановление подлежит  ра</w:t>
      </w:r>
      <w:r>
        <w:rPr>
          <w:rFonts w:ascii="Times New Roman" w:hAnsi="Times New Roman"/>
          <w:sz w:val="28"/>
          <w:szCs w:val="28"/>
        </w:rPr>
        <w:t>змещению на  официальном сайте  а</w:t>
      </w:r>
      <w:r w:rsidRPr="00DA20B0">
        <w:rPr>
          <w:rFonts w:ascii="Times New Roman" w:hAnsi="Times New Roman"/>
          <w:sz w:val="28"/>
          <w:szCs w:val="28"/>
        </w:rPr>
        <w:t xml:space="preserve">дминистрации муниципального образования «Звениговский </w:t>
      </w:r>
      <w:r>
        <w:rPr>
          <w:rFonts w:ascii="Times New Roman" w:hAnsi="Times New Roman"/>
          <w:sz w:val="28"/>
          <w:szCs w:val="28"/>
        </w:rPr>
        <w:t xml:space="preserve"> м</w:t>
      </w:r>
      <w:r w:rsidRPr="00DA20B0">
        <w:rPr>
          <w:rFonts w:ascii="Times New Roman" w:hAnsi="Times New Roman"/>
          <w:sz w:val="28"/>
          <w:szCs w:val="28"/>
        </w:rPr>
        <w:t xml:space="preserve">униципальный район» в информационно-телекоммуникационной сети «Интернет» -   </w:t>
      </w:r>
      <w:hyperlink r:id="rId7" w:history="1">
        <w:r w:rsidRPr="00DA20B0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DA20B0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DA20B0">
          <w:rPr>
            <w:rStyle w:val="a8"/>
            <w:rFonts w:ascii="Times New Roman" w:hAnsi="Times New Roman"/>
            <w:sz w:val="28"/>
            <w:szCs w:val="28"/>
          </w:rPr>
          <w:t>admzven.ru</w:t>
        </w:r>
        <w:proofErr w:type="spellEnd"/>
      </w:hyperlink>
    </w:p>
    <w:p w:rsidR="007576D6" w:rsidRPr="00DA20B0" w:rsidRDefault="007576D6" w:rsidP="007576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A20B0">
        <w:rPr>
          <w:rFonts w:ascii="Times New Roman" w:hAnsi="Times New Roman"/>
          <w:sz w:val="28"/>
          <w:szCs w:val="28"/>
        </w:rPr>
        <w:t>. Настоящее постановление вступает в силу со дня подписания.</w:t>
      </w:r>
    </w:p>
    <w:p w:rsidR="007576D6" w:rsidRPr="00DA20B0" w:rsidRDefault="007576D6" w:rsidP="007576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A20B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A20B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A20B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576D6" w:rsidRPr="00DA20B0" w:rsidRDefault="007576D6" w:rsidP="007576D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76D6" w:rsidRPr="00DA20B0" w:rsidRDefault="007576D6" w:rsidP="007576D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576D6" w:rsidRPr="00DA20B0" w:rsidRDefault="007576D6" w:rsidP="00757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76D6" w:rsidRPr="00DA20B0" w:rsidRDefault="007576D6" w:rsidP="007576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6D6" w:rsidRPr="00DA20B0" w:rsidRDefault="007576D6" w:rsidP="007576D6">
      <w:pPr>
        <w:pStyle w:val="a9"/>
        <w:jc w:val="center"/>
        <w:rPr>
          <w:sz w:val="28"/>
          <w:szCs w:val="28"/>
        </w:rPr>
      </w:pPr>
      <w:r w:rsidRPr="00DA20B0">
        <w:rPr>
          <w:sz w:val="28"/>
          <w:szCs w:val="28"/>
        </w:rPr>
        <w:t>Глава Администрации                                          П.Н. Николаев</w:t>
      </w:r>
    </w:p>
    <w:p w:rsidR="007576D6" w:rsidRDefault="007576D6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DA6F09" w:rsidRDefault="00DA6F09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lastRenderedPageBreak/>
        <w:t>Приложение №1</w:t>
      </w:r>
    </w:p>
    <w:p w:rsidR="007576D6" w:rsidRDefault="007576D6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Утверждено постановлением </w:t>
      </w:r>
    </w:p>
    <w:p w:rsidR="007576D6" w:rsidRDefault="007576D6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Кокшайской сельской администрации</w:t>
      </w:r>
    </w:p>
    <w:p w:rsidR="00DA6F09" w:rsidRDefault="00DA6F09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№108  от 04 августа 2022года</w:t>
      </w: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  <w:t>ПАСПОРТ</w:t>
      </w: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  <w:t>муниципальной программы</w:t>
      </w: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  <w:t>«Территориальное развитие Кокшайского сельского поселения на 2022 – 2026 годы»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4"/>
        <w:gridCol w:w="7324"/>
      </w:tblGrid>
      <w:tr w:rsidR="007576D6" w:rsidTr="007576D6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Муниципальная программа Территориальное развитие Кокшайского сельского поселения на 2022–2026годы</w:t>
            </w:r>
            <w:proofErr w:type="gramStart"/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далее - Программа).</w:t>
            </w:r>
          </w:p>
        </w:tc>
      </w:tr>
      <w:tr w:rsidR="007576D6" w:rsidTr="007576D6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Дата утверждения программы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DA6F09" w:rsidP="00DA6F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Постановление Главы Кокшайской сельской администрации от «04» августа  2022</w:t>
            </w:r>
            <w:r w:rsidR="007576D6"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 xml:space="preserve"> года «Об утверждении муниципальной программы Территориальное развитие Кокшайского сельского поселения на 2022 – 2026 годы»</w:t>
            </w:r>
          </w:p>
        </w:tc>
      </w:tr>
      <w:tr w:rsidR="007576D6" w:rsidTr="007576D6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Цель и задачи программы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Основной целью программы является создание благоприятных условий для мобилизации внутренних инвестиционных ресурсов и увеличения притока внешних инвестиций в экономику муниципального образования для обеспечения устойчивого развития территории на основе территориального планирования и градостроительного зонирования.</w:t>
            </w:r>
          </w:p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Основные задачи:</w:t>
            </w:r>
          </w:p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- актуализация генерального плана и правил землепользования и застройки муниципального образования</w:t>
            </w:r>
          </w:p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- подготовка документов по планировки территории Кокшайского сельского поселения, а так же при необходимости внесение изменений в документацию</w:t>
            </w:r>
          </w:p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- проведение работ по постановки на кадастровый учет границ и территориальных зон населенных пунктов Кокшайского сельского поселения</w:t>
            </w:r>
          </w:p>
        </w:tc>
      </w:tr>
      <w:tr w:rsidR="007576D6" w:rsidTr="007576D6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Срок реализации – 2022 – 2026 годы.</w:t>
            </w:r>
          </w:p>
        </w:tc>
      </w:tr>
      <w:tr w:rsidR="007576D6" w:rsidTr="007576D6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расходов на реализацию муниципальной программы составляет:</w:t>
            </w:r>
          </w:p>
          <w:p w:rsidR="007576D6" w:rsidRDefault="00DA6F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95</w:t>
            </w:r>
            <w:r w:rsidR="0002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уб., из них средств:</w:t>
            </w:r>
          </w:p>
          <w:p w:rsidR="007576D6" w:rsidRDefault="0002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  <w:r w:rsidR="00DA6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17</w:t>
            </w:r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,0тыс</w:t>
            </w:r>
            <w:proofErr w:type="gramStart"/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уб.;</w:t>
            </w:r>
          </w:p>
          <w:p w:rsidR="007576D6" w:rsidRDefault="0002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Республики Марий Эл </w:t>
            </w:r>
            <w:r w:rsidR="00DA6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833</w:t>
            </w:r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уб;</w:t>
            </w:r>
          </w:p>
          <w:p w:rsidR="00DA6F09" w:rsidRDefault="00DA6F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2022г  100тыс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  <w:p w:rsidR="007576D6" w:rsidRDefault="00DA6F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2023г. 8</w:t>
            </w:r>
            <w:r w:rsidR="0002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  <w:p w:rsidR="007576D6" w:rsidRDefault="00DA6F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2024г. </w:t>
            </w:r>
            <w:r w:rsidR="00022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  <w:p w:rsidR="007576D6" w:rsidRDefault="0002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  <w:r w:rsidR="00DA6F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r w:rsidR="00EA3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</w:t>
            </w:r>
            <w:proofErr w:type="gramStart"/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  <w:p w:rsidR="007576D6" w:rsidRDefault="00022F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0 тыс</w:t>
            </w:r>
            <w:proofErr w:type="gramStart"/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757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Ежегодной корректировке подлежат объемы и источники их финансирования с учетом возможностей средств местного бюджета</w:t>
            </w:r>
          </w:p>
        </w:tc>
      </w:tr>
      <w:tr w:rsidR="007576D6" w:rsidTr="007576D6">
        <w:trPr>
          <w:tblCellSpacing w:w="0" w:type="dxa"/>
        </w:trPr>
        <w:tc>
          <w:tcPr>
            <w:tcW w:w="1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Основные ожидаемые результаты реализации программы</w:t>
            </w:r>
          </w:p>
        </w:tc>
        <w:tc>
          <w:tcPr>
            <w:tcW w:w="3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Успешное выполнение мероприятий программы будет способствовать: формированию условий осуществления инвестиционной деятельности на территории муниципального образования; разработке документов территориального планирования муниципального образования, являющихся обязательными для органов местного самоуправления при принятии ими решений и реализации решений в целях обеспечения устойчивого развития территории, развития инженерной, транспортной и социальной инфраструктур, учёта интересов граждан и их объединений, интересов Российской Федерации.</w:t>
            </w:r>
            <w:proofErr w:type="gramEnd"/>
          </w:p>
        </w:tc>
      </w:tr>
    </w:tbl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  <w:t>2. Характеристика сферы реализации муниципальной программы</w:t>
      </w:r>
    </w:p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Муниципальная программа направлена на обеспечение полномочий органа местного самоуправления Кокшайского сельского поселения в области градостроительной деятельности, в соответствии со статьёй 8 Градостроительного Кодекса Российской Федерации и пунктом 20 статьи 14 Федерального закона от 6 октября 2003 года № 131 – ФЗ «Об общих принципах организации местного самоуправления в Российской Федерации».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Документы территориального планирования, в соответствии с частью 3 статьи 9 Градостроительного кодекса Российской Федерации, являются обязательными для органов государственной власти, органов местного самоуправления при принятии ими управленческих решений.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К обязанностям и полномочиям органов местного самоуправления относятся: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подготовка п</w:t>
      </w:r>
      <w:r w:rsidR="00022FA8"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роектов о внесении изменений в Г</w:t>
      </w: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енеральный план поселения и утверждение таких изменений; 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подготовка проектов о внесении изменений в Правила землепользования и застройки и утверждение таких изменений;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утверж</w:t>
      </w:r>
      <w:r w:rsidR="00022FA8"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дение подготовленной на основе Г</w:t>
      </w: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енерального плана документации по планировке территории;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установление границы населенных пунктов;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резервирование земель и изъятие, в том числе путем выкупа, земельных участков для муниципальных нужд;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установление публичных сервитутов в целях обеспечения интересов местного самоуправления или местного населения;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принятие решений о развитии застроенных территорий;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предоставление земельных участков для строительства, в том числе их формирование;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выполнение комплексных кадастровых работ;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территориального планирования - подготовка проекта о внесении изменений в генеральный план, что позволит развивать новые территории для жилищного строительства, отображать объекты местного значения, предусмотренные к дальнейшему строительству соответствующими программами; проводить резервирование для муниципальных нужд;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градостроительного зонирования - подготовка проекта о внесении изменений в Правила землепользования и застройки в части уточнения границ территориальных зон; разработка градостроительных регламентов в границах охранных зон объектов культурного наследия, позволяющих установить ограничения на использование земельных участков в границах охранных зон памятников; изменение видов разрешенного использования, что повысит эффективность использования земельных участков, объектов капитального строительства;</w:t>
      </w:r>
      <w:proofErr w:type="gramEnd"/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документации по планировке территории в целях реализации документа территориального планирования - документации, позволяющей сформировать земельные участки для жилищного и иного строительства, в том числе с целью их предоставления путем проведения аукционов и предоставления льготным категориям граждан;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документации по межеванию застроенных территорий с постановкой на кадастровый учет земельных участков, что позволит иметь актуальные сведения о земельных участках и их правообладателях и значительно повысить налогооблагаемую базу по земельному налогу на земельные участки в муниципальном образовании.</w:t>
      </w:r>
    </w:p>
    <w:p w:rsidR="007576D6" w:rsidRDefault="007576D6" w:rsidP="007576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Принятие в соответствии с Градостроительным кодексом изменений в документы территориального планирования и Правила землепользования и застройки муниципального образования, утверждение документации по планировке территории с соблюдением процедуры публичных слушаний позволяет населению участвовать в обсуждении вопросов, своевременно знакомиться с планами развития территорий и строительства объектов, что снижает вероятность возникновения конфликтных ситуаций, дает возможность использовать земельные участки и объекты капитального строительства эффективно, реализовать</w:t>
      </w:r>
      <w:proofErr w:type="gramEnd"/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 права и </w:t>
      </w: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lastRenderedPageBreak/>
        <w:t>законные интересы граждан и их объединений. Необходимость решения указанных проблем программным методом обусловлена комплексностью и взаимосвязанностью, что требует скоординированного выполнения разнородных мероприятий правового, организационного и технического характера.</w:t>
      </w:r>
    </w:p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  <w:t>3. Цели, задачи и сроки реализации муниципальной программы</w:t>
      </w:r>
    </w:p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022F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Основной целью муниципальной программы является совершенствование системы </w:t>
      </w:r>
      <w:proofErr w:type="spellStart"/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градорегулирования</w:t>
      </w:r>
      <w:proofErr w:type="spellEnd"/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 на территории муниципального образования, направленное на создание условий для развития жилищного строительства, обеспечение градостроительной деятельности на территории муниципального образования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территории, создание экологически безопасной, благоприятной среды жизнедеятельности, комплексное и эффективное развитие социальной</w:t>
      </w:r>
      <w:proofErr w:type="gramEnd"/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, производственной и инженерно-транспортной инфраструктуры, бережное природопользование, сохранение исторического и культурного наследия, природных ландшафтов.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Для достижения данной цели должны быть решены следующие задачи: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создание условий для развития жилищного строительства;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-обеспечение градостроительной деятельности на территории муниципального образования в соответствии с генеральным планом, с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Муниципальная прогр</w:t>
      </w:r>
      <w:r w:rsidR="00EA305A"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амма рассчитана на период с 2022 по 2026</w:t>
      </w: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 годы.</w:t>
      </w:r>
    </w:p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  <w:t>4. Описание мероприятий муниципальной программы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Реализация муниципальной программы осуществляется по следующим направлениям: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подготовка проекта о внесении изменений в генеральный план поселения;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подготовка проекта о внесении изменений в Правила землепользования и застройки;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подготовка документации по планировке территории;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подготовка документации по планировке территории в целях урегулирования планировочной структуры (красные линии);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подготовка документации для принятия решения о возможности развития застроенной территории;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подготовка градостроительных планов земельных участков в виде отдельных документов;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выполнение кадастровых работ в отношении земельных участков для предоставления с торгов в целях строительства, бесплатного предоставления гражданам, имеющим трех и более детей, а также в целях резервирования, изъятия, установления публичных сервитутов;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выполнение кадастровых работ с целью формирования земельных участков, на которых расположены многоквартирные дома;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выполнение землеустроительных работ по описанию объектов землеустройства;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разработка концепций комплексного благоустройства территорий;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подготовка проекта местных нормативов градостроительного проектирования (в т.ч. подготовка проекта по внесению изменений в них);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выполнение комплексных кадастровых работ;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Перечень мероприятий муниципальной программы содержится в приложении № 1</w:t>
      </w:r>
    </w:p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  <w:t>5. Описание ожидаемых результатов реализации муниципальной программы</w:t>
      </w:r>
    </w:p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EA3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В ходе реализации мероприятий муниципальной программы будут достигнуты следующие ключевые показатели эффективности: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соблюдение основных принципов законодательства о градостроительной деятельности, направленных на устойчивое развитие территории;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lastRenderedPageBreak/>
        <w:t>- обеспечение устойчивого развития поселения на основе территориального планирования и градостроительного зонирования с</w:t>
      </w:r>
      <w:r w:rsidR="00EA305A"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ежегодным необходимым внесением изменений в них;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повышение качества и доступности муниципальных услуг, оказываемых организациям и гражданам, а также органам государственной власти и органам местного самоуправления;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обеспечение учета инженерных, экономических, социальных, экологических и иных факторов при осуществлении градостроительной деятельности;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комплексное и эффективное развитие социальной, производственной и инженерно-транспортной инфраструктур;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-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населенных пунктов.</w:t>
      </w:r>
    </w:p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  <w:t>6. Описание системы управления реализацией муниципальной программы</w:t>
      </w: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EA30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Муниципальная программа является комплексным организационно-методическим и практическим планом действий органа местного самоуправления муниципального образования в части градостроительной деятельности на территории муниципального образования.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Муниципальная программа имеет открытый характер, позволяющий в процессе ее реализации в соответствии с действующими процедурами вносить дополнения и изменения, связанные с изменениями законодательства, возможностями местного бюджета, другими вновь выявленными факторами создания и развития отдельных сфер градостроительной деятельности.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Реализация мероприятий программы осуществляется отраслевыми (функциональными) органами администрации муниципального образования.</w:t>
      </w:r>
    </w:p>
    <w:p w:rsidR="007576D6" w:rsidRDefault="007576D6" w:rsidP="00757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Текущий </w:t>
      </w:r>
      <w:proofErr w:type="gramStart"/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 выполнением мероприятий программы осуществляет </w:t>
      </w:r>
      <w:r w:rsidR="00EA305A"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Кокшайской сельской администрацией.</w:t>
      </w:r>
    </w:p>
    <w:p w:rsidR="00EA305A" w:rsidRDefault="007576D6" w:rsidP="00EA3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Финансовый </w:t>
      </w:r>
      <w:proofErr w:type="gramStart"/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 выполнением мероприятий программы осуществляет </w:t>
      </w:r>
      <w:r w:rsidR="00EA305A"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Кокшайской сельской администрацией.</w:t>
      </w: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EA305A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8D7313" w:rsidRDefault="008D7313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lastRenderedPageBreak/>
        <w:t>Приложение №1</w:t>
      </w:r>
    </w:p>
    <w:p w:rsidR="007576D6" w:rsidRDefault="007576D6" w:rsidP="007576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к муниципальной программе</w:t>
      </w:r>
    </w:p>
    <w:p w:rsidR="00EA305A" w:rsidRDefault="007576D6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«Территориальное развитие </w:t>
      </w:r>
      <w:r w:rsidR="00EA305A"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Кокшайского</w:t>
      </w:r>
    </w:p>
    <w:p w:rsidR="007576D6" w:rsidRDefault="00EA305A" w:rsidP="00EA30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 сельского поселения на 2022-2026</w:t>
      </w:r>
      <w:r w:rsidR="007576D6"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 xml:space="preserve"> годы»</w:t>
      </w:r>
    </w:p>
    <w:p w:rsidR="007576D6" w:rsidRDefault="007576D6" w:rsidP="007576D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C2C"/>
          <w:sz w:val="24"/>
          <w:szCs w:val="24"/>
          <w:lang w:eastAsia="ru-RU"/>
        </w:rPr>
        <w:t>Таблица 1.</w:t>
      </w:r>
    </w:p>
    <w:p w:rsidR="007576D6" w:rsidRDefault="007576D6" w:rsidP="007576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2C2C2C"/>
          <w:sz w:val="24"/>
          <w:szCs w:val="24"/>
          <w:lang w:eastAsia="ru-RU"/>
        </w:rPr>
        <w:t>Мероприятия программы</w:t>
      </w:r>
    </w:p>
    <w:tbl>
      <w:tblPr>
        <w:tblpPr w:leftFromText="180" w:rightFromText="180" w:bottomFromText="160" w:vertAnchor="text" w:horzAnchor="margin" w:tblpXSpec="center" w:tblpY="191"/>
        <w:tblW w:w="104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0"/>
        <w:gridCol w:w="1904"/>
        <w:gridCol w:w="1798"/>
        <w:gridCol w:w="1798"/>
        <w:gridCol w:w="1309"/>
        <w:gridCol w:w="1311"/>
      </w:tblGrid>
      <w:tr w:rsidR="007576D6" w:rsidTr="00EA305A">
        <w:trPr>
          <w:tblCellSpacing w:w="0" w:type="dxa"/>
        </w:trPr>
        <w:tc>
          <w:tcPr>
            <w:tcW w:w="11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88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по годам</w:t>
            </w:r>
          </w:p>
        </w:tc>
      </w:tr>
      <w:tr w:rsidR="007576D6" w:rsidTr="00EA305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76D6" w:rsidRDefault="007576D6">
            <w:pPr>
              <w:spacing w:after="0" w:line="240" w:lineRule="auto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20</w:t>
            </w:r>
            <w:r w:rsidR="00EA305A"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 w:rsidP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202</w:t>
            </w:r>
            <w:r w:rsidR="00EA305A"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 w:rsidP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202</w:t>
            </w:r>
            <w:r w:rsidR="00EA305A"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 w:rsidP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202</w:t>
            </w:r>
            <w:r w:rsidR="00EA305A"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 w:rsidP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202</w:t>
            </w:r>
            <w:r w:rsidR="00EA305A">
              <w:rPr>
                <w:rFonts w:ascii="Times New Roman" w:eastAsia="Times New Roman" w:hAnsi="Times New Roman"/>
                <w:b/>
                <w:bCs/>
                <w:color w:val="2C2C2C"/>
                <w:sz w:val="24"/>
                <w:szCs w:val="24"/>
                <w:lang w:eastAsia="ru-RU"/>
              </w:rPr>
              <w:t>6</w:t>
            </w:r>
          </w:p>
        </w:tc>
      </w:tr>
      <w:tr w:rsidR="007576D6" w:rsidTr="00EA305A">
        <w:trPr>
          <w:tblCellSpacing w:w="0" w:type="dxa"/>
        </w:trPr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Актуализация Генерального плана поселения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A305A" w:rsidP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A305A" w:rsidP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576D6" w:rsidTr="00EA305A">
        <w:trPr>
          <w:tblCellSpacing w:w="0" w:type="dxa"/>
        </w:trPr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Актуализация Правил землепользования и застройки поселения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450тыс</w:t>
            </w:r>
            <w:proofErr w:type="gramStart"/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уб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EA305A" w:rsidP="00EA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576D6" w:rsidTr="00EA305A">
        <w:trPr>
          <w:tblCellSpacing w:w="0" w:type="dxa"/>
        </w:trPr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Предоставление в орган кадастрового учета сведений для подготовки и постановки на кадастровый учет границ населенных пунктов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DA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DA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DA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DA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DA6F09" w:rsidP="00DA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  <w:tr w:rsidR="007576D6" w:rsidTr="00EA305A">
        <w:trPr>
          <w:tblCellSpacing w:w="0" w:type="dxa"/>
        </w:trPr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7576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Предоставление в орган кадастрового учета сведений  для подготовки и  постановки на кадастровый учет территориальных зон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DA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DA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DA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DA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576D6" w:rsidRDefault="00DA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C2C2C"/>
                <w:sz w:val="24"/>
                <w:szCs w:val="24"/>
                <w:lang w:eastAsia="ru-RU"/>
              </w:rPr>
              <w:t>0</w:t>
            </w:r>
          </w:p>
        </w:tc>
      </w:tr>
    </w:tbl>
    <w:p w:rsidR="007576D6" w:rsidRDefault="007576D6" w:rsidP="007576D6">
      <w:pPr>
        <w:shd w:val="clear" w:color="auto" w:fill="FFFFFF"/>
        <w:spacing w:line="240" w:lineRule="auto"/>
        <w:rPr>
          <w:rFonts w:ascii="Times New Roman" w:eastAsia="Times New Roman" w:hAnsi="Times New Roman"/>
          <w:color w:val="2C2C2C"/>
          <w:sz w:val="24"/>
          <w:szCs w:val="24"/>
          <w:lang w:eastAsia="ru-RU"/>
        </w:rPr>
      </w:pPr>
    </w:p>
    <w:p w:rsidR="007576D6" w:rsidRDefault="007576D6" w:rsidP="007576D6">
      <w:pPr>
        <w:rPr>
          <w:rFonts w:ascii="Times New Roman" w:eastAsiaTheme="minorHAnsi" w:hAnsi="Times New Roman"/>
          <w:sz w:val="24"/>
          <w:szCs w:val="24"/>
        </w:rPr>
      </w:pPr>
    </w:p>
    <w:p w:rsidR="00FE5B90" w:rsidRPr="006F5D86" w:rsidRDefault="00FE5B90" w:rsidP="007576D6">
      <w:pPr>
        <w:pStyle w:val="a5"/>
        <w:spacing w:after="0" w:line="240" w:lineRule="auto"/>
        <w:ind w:left="426"/>
        <w:jc w:val="center"/>
        <w:rPr>
          <w:sz w:val="28"/>
          <w:szCs w:val="28"/>
        </w:rPr>
      </w:pPr>
    </w:p>
    <w:sectPr w:rsidR="00FE5B90" w:rsidRPr="006F5D86" w:rsidSect="00DA6F09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2FA8"/>
    <w:rsid w:val="000242AC"/>
    <w:rsid w:val="00027904"/>
    <w:rsid w:val="0003298B"/>
    <w:rsid w:val="00041DC6"/>
    <w:rsid w:val="00042610"/>
    <w:rsid w:val="0004297D"/>
    <w:rsid w:val="000431BF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1C9C"/>
    <w:rsid w:val="001F5A41"/>
    <w:rsid w:val="001F77BD"/>
    <w:rsid w:val="00204526"/>
    <w:rsid w:val="002106FF"/>
    <w:rsid w:val="0021758A"/>
    <w:rsid w:val="00232672"/>
    <w:rsid w:val="00232AD9"/>
    <w:rsid w:val="00233AFA"/>
    <w:rsid w:val="00235B02"/>
    <w:rsid w:val="0023729E"/>
    <w:rsid w:val="0024290B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59F7"/>
    <w:rsid w:val="0027623D"/>
    <w:rsid w:val="0028100B"/>
    <w:rsid w:val="00281655"/>
    <w:rsid w:val="00283EEE"/>
    <w:rsid w:val="00284D67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3109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6F5D86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6D6"/>
    <w:rsid w:val="0075777E"/>
    <w:rsid w:val="00764762"/>
    <w:rsid w:val="00764D37"/>
    <w:rsid w:val="00771D74"/>
    <w:rsid w:val="00773156"/>
    <w:rsid w:val="00774387"/>
    <w:rsid w:val="00774E4A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B7E3B"/>
    <w:rsid w:val="007C08B9"/>
    <w:rsid w:val="007C5C07"/>
    <w:rsid w:val="007C7545"/>
    <w:rsid w:val="007D01AC"/>
    <w:rsid w:val="007D7870"/>
    <w:rsid w:val="007E59C9"/>
    <w:rsid w:val="007F0678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4211"/>
    <w:rsid w:val="008A5C71"/>
    <w:rsid w:val="008A6971"/>
    <w:rsid w:val="008B2083"/>
    <w:rsid w:val="008B20A8"/>
    <w:rsid w:val="008B778B"/>
    <w:rsid w:val="008C4557"/>
    <w:rsid w:val="008C7EE5"/>
    <w:rsid w:val="008D2C4D"/>
    <w:rsid w:val="008D32A3"/>
    <w:rsid w:val="008D7313"/>
    <w:rsid w:val="008E40CD"/>
    <w:rsid w:val="008F48A8"/>
    <w:rsid w:val="008F6603"/>
    <w:rsid w:val="00903FD4"/>
    <w:rsid w:val="009142F4"/>
    <w:rsid w:val="00917CD6"/>
    <w:rsid w:val="00922F4C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25F0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A94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06D98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5510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06EB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2F63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A42A4"/>
    <w:rsid w:val="00CB345A"/>
    <w:rsid w:val="00CB4FAC"/>
    <w:rsid w:val="00CC5E3D"/>
    <w:rsid w:val="00CD16B9"/>
    <w:rsid w:val="00CE508C"/>
    <w:rsid w:val="00CF074A"/>
    <w:rsid w:val="00CF2E8A"/>
    <w:rsid w:val="00CF69E2"/>
    <w:rsid w:val="00D1226B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A6F09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90AB1"/>
    <w:rsid w:val="00E91BAD"/>
    <w:rsid w:val="00EA06D3"/>
    <w:rsid w:val="00EA305A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E5E"/>
    <w:rsid w:val="00F35DA4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93E2E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Таблицы (моноширинный)"/>
    <w:basedOn w:val="a"/>
    <w:next w:val="a"/>
    <w:uiPriority w:val="99"/>
    <w:rsid w:val="007F06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zv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551B-BB9C-4D30-AC7F-7D31ED4B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2</cp:revision>
  <cp:lastPrinted>2022-08-04T11:05:00Z</cp:lastPrinted>
  <dcterms:created xsi:type="dcterms:W3CDTF">2022-08-04T11:05:00Z</dcterms:created>
  <dcterms:modified xsi:type="dcterms:W3CDTF">2022-08-04T11:05:00Z</dcterms:modified>
</cp:coreProperties>
</file>